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20" w:rsidRPr="00781020" w:rsidRDefault="00781020" w:rsidP="00781020">
      <w:pPr>
        <w:spacing w:line="500" w:lineRule="exact"/>
        <w:jc w:val="center"/>
        <w:rPr>
          <w:rFonts w:hint="eastAsia"/>
          <w:b/>
          <w:sz w:val="32"/>
          <w:szCs w:val="32"/>
        </w:rPr>
      </w:pPr>
      <w:r w:rsidRPr="00781020">
        <w:rPr>
          <w:rFonts w:hint="eastAsia"/>
          <w:b/>
          <w:sz w:val="32"/>
          <w:szCs w:val="32"/>
        </w:rPr>
        <w:t>高等教育研究所全面推进“党建</w:t>
      </w:r>
      <w:r w:rsidRPr="00781020">
        <w:rPr>
          <w:rFonts w:hint="eastAsia"/>
          <w:b/>
          <w:sz w:val="32"/>
          <w:szCs w:val="32"/>
        </w:rPr>
        <w:t>+</w:t>
      </w:r>
      <w:r w:rsidRPr="00781020">
        <w:rPr>
          <w:rFonts w:hint="eastAsia"/>
          <w:b/>
          <w:sz w:val="32"/>
          <w:szCs w:val="32"/>
        </w:rPr>
        <w:t>百年名校”工作实施方案</w:t>
      </w:r>
    </w:p>
    <w:p w:rsidR="00781020" w:rsidRDefault="00781020" w:rsidP="00781020">
      <w:pPr>
        <w:spacing w:line="500" w:lineRule="exact"/>
        <w:ind w:firstLineChars="200" w:firstLine="560"/>
        <w:rPr>
          <w:rFonts w:hint="eastAsia"/>
          <w:sz w:val="28"/>
          <w:szCs w:val="28"/>
        </w:rPr>
      </w:pPr>
    </w:p>
    <w:p w:rsidR="00781020" w:rsidRPr="00781020" w:rsidRDefault="00781020" w:rsidP="00781020">
      <w:pPr>
        <w:spacing w:line="500" w:lineRule="exact"/>
        <w:ind w:firstLineChars="200" w:firstLine="560"/>
        <w:rPr>
          <w:rFonts w:hint="eastAsia"/>
          <w:sz w:val="28"/>
          <w:szCs w:val="28"/>
        </w:rPr>
      </w:pPr>
      <w:r w:rsidRPr="00781020">
        <w:rPr>
          <w:rFonts w:hint="eastAsia"/>
          <w:sz w:val="28"/>
          <w:szCs w:val="28"/>
        </w:rPr>
        <w:t>为深入贯彻落实中央和省委关于加强基层党建工作的部署要求，推动“党建</w:t>
      </w:r>
      <w:r w:rsidRPr="00781020">
        <w:rPr>
          <w:rFonts w:hint="eastAsia"/>
          <w:sz w:val="28"/>
          <w:szCs w:val="28"/>
        </w:rPr>
        <w:t>+</w:t>
      </w:r>
      <w:r w:rsidRPr="00781020">
        <w:rPr>
          <w:rFonts w:hint="eastAsia"/>
          <w:sz w:val="28"/>
          <w:szCs w:val="28"/>
        </w:rPr>
        <w:t>”落地生根、见到实效。根据《关于全面推进“党建</w:t>
      </w:r>
      <w:r w:rsidRPr="00781020">
        <w:rPr>
          <w:rFonts w:hint="eastAsia"/>
          <w:sz w:val="28"/>
          <w:szCs w:val="28"/>
        </w:rPr>
        <w:t>+</w:t>
      </w:r>
      <w:r w:rsidRPr="00781020">
        <w:rPr>
          <w:rFonts w:hint="eastAsia"/>
          <w:sz w:val="28"/>
          <w:szCs w:val="28"/>
        </w:rPr>
        <w:t>百年名校”工作实施方案》</w:t>
      </w:r>
      <w:r>
        <w:rPr>
          <w:rFonts w:hint="eastAsia"/>
          <w:sz w:val="28"/>
          <w:szCs w:val="28"/>
        </w:rPr>
        <w:t>（</w:t>
      </w:r>
      <w:proofErr w:type="gramStart"/>
      <w:r w:rsidRPr="00781020">
        <w:rPr>
          <w:rFonts w:hint="eastAsia"/>
          <w:sz w:val="28"/>
          <w:szCs w:val="28"/>
        </w:rPr>
        <w:t>江财党字〔</w:t>
      </w:r>
      <w:r w:rsidRPr="00781020">
        <w:rPr>
          <w:rFonts w:hint="eastAsia"/>
          <w:sz w:val="28"/>
          <w:szCs w:val="28"/>
        </w:rPr>
        <w:t>2016</w:t>
      </w:r>
      <w:r w:rsidRPr="00781020">
        <w:rPr>
          <w:rFonts w:hint="eastAsia"/>
          <w:sz w:val="28"/>
          <w:szCs w:val="28"/>
        </w:rPr>
        <w:t>〕</w:t>
      </w:r>
      <w:proofErr w:type="gramEnd"/>
      <w:r w:rsidRPr="00781020">
        <w:rPr>
          <w:rFonts w:hint="eastAsia"/>
          <w:sz w:val="28"/>
          <w:szCs w:val="28"/>
        </w:rPr>
        <w:t>22</w:t>
      </w:r>
      <w:r w:rsidRPr="00781020">
        <w:rPr>
          <w:rFonts w:hint="eastAsia"/>
          <w:sz w:val="28"/>
          <w:szCs w:val="28"/>
        </w:rPr>
        <w:t>号</w:t>
      </w:r>
      <w:r>
        <w:rPr>
          <w:rFonts w:hint="eastAsia"/>
          <w:sz w:val="28"/>
          <w:szCs w:val="28"/>
        </w:rPr>
        <w:t>）文件</w:t>
      </w:r>
      <w:r w:rsidRPr="00781020">
        <w:rPr>
          <w:rFonts w:hint="eastAsia"/>
          <w:sz w:val="28"/>
          <w:szCs w:val="28"/>
        </w:rPr>
        <w:t>精神，现就我</w:t>
      </w:r>
      <w:r>
        <w:rPr>
          <w:rFonts w:hint="eastAsia"/>
          <w:sz w:val="28"/>
          <w:szCs w:val="28"/>
        </w:rPr>
        <w:t>所</w:t>
      </w:r>
      <w:r w:rsidRPr="00781020">
        <w:rPr>
          <w:rFonts w:hint="eastAsia"/>
          <w:sz w:val="28"/>
          <w:szCs w:val="28"/>
        </w:rPr>
        <w:t>实施全面推进“党建</w:t>
      </w:r>
      <w:r w:rsidRPr="00781020">
        <w:rPr>
          <w:rFonts w:hint="eastAsia"/>
          <w:sz w:val="28"/>
          <w:szCs w:val="28"/>
        </w:rPr>
        <w:t>+</w:t>
      </w:r>
      <w:r w:rsidRPr="00781020">
        <w:rPr>
          <w:rFonts w:hint="eastAsia"/>
          <w:sz w:val="28"/>
          <w:szCs w:val="28"/>
        </w:rPr>
        <w:t>”工作，制定实施方案如下。</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一、内涵实质</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全面推行“党建</w:t>
      </w:r>
      <w:r w:rsidRPr="00781020">
        <w:rPr>
          <w:rFonts w:hint="eastAsia"/>
          <w:sz w:val="28"/>
          <w:szCs w:val="28"/>
        </w:rPr>
        <w:t>+</w:t>
      </w:r>
      <w:r w:rsidRPr="00781020">
        <w:rPr>
          <w:rFonts w:hint="eastAsia"/>
          <w:sz w:val="28"/>
          <w:szCs w:val="28"/>
        </w:rPr>
        <w:t>”，是指把党的建设融入</w:t>
      </w:r>
      <w:r>
        <w:rPr>
          <w:rFonts w:hint="eastAsia"/>
          <w:sz w:val="28"/>
          <w:szCs w:val="28"/>
        </w:rPr>
        <w:t>高教</w:t>
      </w:r>
      <w:proofErr w:type="gramStart"/>
      <w:r>
        <w:rPr>
          <w:rFonts w:hint="eastAsia"/>
          <w:sz w:val="28"/>
          <w:szCs w:val="28"/>
        </w:rPr>
        <w:t>所</w:t>
      </w:r>
      <w:r w:rsidRPr="00781020">
        <w:rPr>
          <w:rFonts w:hint="eastAsia"/>
          <w:sz w:val="28"/>
          <w:szCs w:val="28"/>
        </w:rPr>
        <w:t>总体</w:t>
      </w:r>
      <w:proofErr w:type="gramEnd"/>
      <w:r w:rsidRPr="00781020">
        <w:rPr>
          <w:rFonts w:hint="eastAsia"/>
          <w:sz w:val="28"/>
          <w:szCs w:val="28"/>
        </w:rPr>
        <w:t>工作中，通过构建以党建为引领、统筹推进各项工作的新机制，推动党建工作与</w:t>
      </w:r>
      <w:r>
        <w:rPr>
          <w:rFonts w:hint="eastAsia"/>
          <w:sz w:val="28"/>
          <w:szCs w:val="28"/>
        </w:rPr>
        <w:t>高教所</w:t>
      </w:r>
      <w:r w:rsidRPr="00781020">
        <w:rPr>
          <w:rFonts w:hint="eastAsia"/>
          <w:sz w:val="28"/>
          <w:szCs w:val="28"/>
        </w:rPr>
        <w:t>发展战略深度融合，充分发挥党的领导核心作用、基层党组织的战斗堡垒作用、党员的先锋模范作用，为实现建设“百年名校”目标奠定坚实基础。</w:t>
      </w:r>
      <w:r w:rsidRPr="00781020">
        <w:rPr>
          <w:rFonts w:hint="eastAsia"/>
          <w:sz w:val="28"/>
          <w:szCs w:val="28"/>
        </w:rPr>
        <w:t xml:space="preserve"> </w:t>
      </w:r>
    </w:p>
    <w:p w:rsidR="00781020" w:rsidRDefault="00781020" w:rsidP="00781020">
      <w:pPr>
        <w:spacing w:line="500" w:lineRule="exact"/>
        <w:ind w:firstLine="540"/>
        <w:rPr>
          <w:rFonts w:hint="eastAsia"/>
          <w:sz w:val="28"/>
          <w:szCs w:val="28"/>
        </w:rPr>
      </w:pPr>
      <w:r w:rsidRPr="00781020">
        <w:rPr>
          <w:rFonts w:hint="eastAsia"/>
          <w:sz w:val="28"/>
          <w:szCs w:val="28"/>
        </w:rPr>
        <w:t>二、思路目标</w:t>
      </w:r>
    </w:p>
    <w:p w:rsidR="00781020" w:rsidRDefault="00781020" w:rsidP="00781020">
      <w:pPr>
        <w:spacing w:line="500" w:lineRule="exact"/>
        <w:ind w:firstLine="540"/>
        <w:rPr>
          <w:rFonts w:hint="eastAsia"/>
          <w:sz w:val="28"/>
          <w:szCs w:val="28"/>
        </w:rPr>
      </w:pPr>
      <w:r w:rsidRPr="00781020">
        <w:rPr>
          <w:rFonts w:hint="eastAsia"/>
          <w:sz w:val="28"/>
          <w:szCs w:val="28"/>
        </w:rPr>
        <w:t>（一）总体思路。深入学习贯彻党的十八大、十八届三中、四中、五中全会精神</w:t>
      </w:r>
      <w:r>
        <w:rPr>
          <w:rFonts w:hint="eastAsia"/>
          <w:sz w:val="28"/>
          <w:szCs w:val="28"/>
        </w:rPr>
        <w:t>，</w:t>
      </w:r>
      <w:r w:rsidRPr="00781020">
        <w:rPr>
          <w:rFonts w:hint="eastAsia"/>
          <w:sz w:val="28"/>
          <w:szCs w:val="28"/>
        </w:rPr>
        <w:t>认真贯彻落</w:t>
      </w:r>
      <w:proofErr w:type="gramStart"/>
      <w:r w:rsidRPr="00781020">
        <w:rPr>
          <w:rFonts w:hint="eastAsia"/>
          <w:sz w:val="28"/>
          <w:szCs w:val="28"/>
        </w:rPr>
        <w:t>实习近</w:t>
      </w:r>
      <w:proofErr w:type="gramEnd"/>
      <w:r w:rsidRPr="00781020">
        <w:rPr>
          <w:rFonts w:hint="eastAsia"/>
          <w:sz w:val="28"/>
          <w:szCs w:val="28"/>
        </w:rPr>
        <w:t>平总书记系列重要讲话精神特别是对江西</w:t>
      </w:r>
      <w:proofErr w:type="gramStart"/>
      <w:r w:rsidRPr="00781020">
        <w:rPr>
          <w:rFonts w:hint="eastAsia"/>
          <w:sz w:val="28"/>
          <w:szCs w:val="28"/>
        </w:rPr>
        <w:t>作出</w:t>
      </w:r>
      <w:proofErr w:type="gramEnd"/>
      <w:r w:rsidRPr="00781020">
        <w:rPr>
          <w:rFonts w:hint="eastAsia"/>
          <w:sz w:val="28"/>
          <w:szCs w:val="28"/>
        </w:rPr>
        <w:t>的“一个希望、三个着力”指示精神，紧紧围绕协调推进“四个全面”战略布局，落实“五大发展理念”，以深入推进“连心、强基、模范”三大工程为统领，通过推动党建工作与学校发展目标有机统筹、深度融合、始终贯穿</w:t>
      </w:r>
      <w:r>
        <w:rPr>
          <w:rFonts w:hint="eastAsia"/>
          <w:sz w:val="28"/>
          <w:szCs w:val="28"/>
        </w:rPr>
        <w:t>，</w:t>
      </w:r>
      <w:r w:rsidRPr="00781020">
        <w:rPr>
          <w:rFonts w:hint="eastAsia"/>
          <w:sz w:val="28"/>
          <w:szCs w:val="28"/>
        </w:rPr>
        <w:t>为实现我校建设“百年名校”</w:t>
      </w:r>
      <w:proofErr w:type="gramStart"/>
      <w:r w:rsidRPr="00781020">
        <w:rPr>
          <w:rFonts w:hint="eastAsia"/>
          <w:sz w:val="28"/>
          <w:szCs w:val="28"/>
        </w:rPr>
        <w:t>作出</w:t>
      </w:r>
      <w:proofErr w:type="gramEnd"/>
      <w:r w:rsidRPr="00781020">
        <w:rPr>
          <w:rFonts w:hint="eastAsia"/>
          <w:sz w:val="28"/>
          <w:szCs w:val="28"/>
        </w:rPr>
        <w:t>应有的贡献。</w:t>
      </w:r>
    </w:p>
    <w:p w:rsidR="00781020" w:rsidRDefault="00781020" w:rsidP="00781020">
      <w:pPr>
        <w:spacing w:line="500" w:lineRule="exact"/>
        <w:ind w:firstLineChars="150" w:firstLine="420"/>
        <w:rPr>
          <w:rFonts w:hint="eastAsia"/>
          <w:sz w:val="28"/>
          <w:szCs w:val="28"/>
        </w:rPr>
      </w:pPr>
      <w:r w:rsidRPr="00781020">
        <w:rPr>
          <w:rFonts w:hint="eastAsia"/>
          <w:sz w:val="28"/>
          <w:szCs w:val="28"/>
        </w:rPr>
        <w:t>（二）工作目标。通过深入推进、持续努力，使“党建</w:t>
      </w:r>
      <w:r w:rsidRPr="00781020">
        <w:rPr>
          <w:rFonts w:hint="eastAsia"/>
          <w:sz w:val="28"/>
          <w:szCs w:val="28"/>
        </w:rPr>
        <w:t>+</w:t>
      </w:r>
      <w:r w:rsidRPr="00781020">
        <w:rPr>
          <w:rFonts w:hint="eastAsia"/>
          <w:sz w:val="28"/>
          <w:szCs w:val="28"/>
        </w:rPr>
        <w:t>”工作全面铺开、有效落实，使党组织建设实现对</w:t>
      </w:r>
      <w:r>
        <w:rPr>
          <w:rFonts w:hint="eastAsia"/>
          <w:sz w:val="28"/>
          <w:szCs w:val="28"/>
        </w:rPr>
        <w:t>高教所工作</w:t>
      </w:r>
      <w:r w:rsidRPr="00781020">
        <w:rPr>
          <w:rFonts w:hint="eastAsia"/>
          <w:sz w:val="28"/>
          <w:szCs w:val="28"/>
        </w:rPr>
        <w:t>的全覆盖，基层党组织的战斗堡垒作用和党员的先锋模范作用进一步发挥，党建工作对“百年名校”建设的推动作用进一步增强。</w:t>
      </w:r>
    </w:p>
    <w:p w:rsidR="00781020" w:rsidRDefault="00781020" w:rsidP="00781020">
      <w:pPr>
        <w:spacing w:line="500" w:lineRule="exact"/>
        <w:ind w:firstLineChars="150" w:firstLine="420"/>
        <w:rPr>
          <w:rFonts w:hint="eastAsia"/>
          <w:sz w:val="28"/>
          <w:szCs w:val="28"/>
        </w:rPr>
      </w:pPr>
      <w:r w:rsidRPr="00781020">
        <w:rPr>
          <w:rFonts w:hint="eastAsia"/>
          <w:sz w:val="28"/>
          <w:szCs w:val="28"/>
        </w:rPr>
        <w:t>（三）基本原则。全面推行“党建</w:t>
      </w:r>
      <w:r w:rsidRPr="00781020">
        <w:rPr>
          <w:rFonts w:hint="eastAsia"/>
          <w:sz w:val="28"/>
          <w:szCs w:val="28"/>
        </w:rPr>
        <w:t>+</w:t>
      </w:r>
      <w:r w:rsidRPr="00781020">
        <w:rPr>
          <w:rFonts w:hint="eastAsia"/>
          <w:sz w:val="28"/>
          <w:szCs w:val="28"/>
        </w:rPr>
        <w:t>”工作，坚持统筹融合、分类施策、改革创新和整体推进原则。</w:t>
      </w:r>
    </w:p>
    <w:p w:rsidR="00781020" w:rsidRPr="00781020" w:rsidRDefault="00781020" w:rsidP="00781020">
      <w:pPr>
        <w:spacing w:line="500" w:lineRule="exact"/>
        <w:ind w:firstLineChars="150" w:firstLine="420"/>
        <w:rPr>
          <w:rFonts w:hint="eastAsia"/>
          <w:sz w:val="28"/>
          <w:szCs w:val="28"/>
        </w:rPr>
      </w:pPr>
      <w:r w:rsidRPr="00781020">
        <w:rPr>
          <w:rFonts w:hint="eastAsia"/>
          <w:sz w:val="28"/>
          <w:szCs w:val="28"/>
        </w:rPr>
        <w:t>三、工作任务</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lastRenderedPageBreak/>
        <w:t xml:space="preserve">    </w:t>
      </w:r>
      <w:r w:rsidRPr="00781020">
        <w:rPr>
          <w:rFonts w:hint="eastAsia"/>
          <w:sz w:val="28"/>
          <w:szCs w:val="28"/>
        </w:rPr>
        <w:t>按照简便易行、务实管用的要求，围绕“党建</w:t>
      </w:r>
      <w:r w:rsidRPr="00781020">
        <w:rPr>
          <w:rFonts w:hint="eastAsia"/>
          <w:sz w:val="28"/>
          <w:szCs w:val="28"/>
        </w:rPr>
        <w:t>+</w:t>
      </w:r>
      <w:r w:rsidRPr="00781020">
        <w:rPr>
          <w:rFonts w:hint="eastAsia"/>
          <w:sz w:val="28"/>
          <w:szCs w:val="28"/>
        </w:rPr>
        <w:t>”“加什么、怎么加”，采取“</w:t>
      </w:r>
      <w:r w:rsidRPr="00781020">
        <w:rPr>
          <w:rFonts w:hint="eastAsia"/>
          <w:sz w:val="28"/>
          <w:szCs w:val="28"/>
        </w:rPr>
        <w:t>1+3+X</w:t>
      </w:r>
      <w:r w:rsidRPr="00781020">
        <w:rPr>
          <w:rFonts w:hint="eastAsia"/>
          <w:sz w:val="28"/>
          <w:szCs w:val="28"/>
        </w:rPr>
        <w:t>”的模式推进“党建</w:t>
      </w:r>
      <w:r w:rsidRPr="00781020">
        <w:rPr>
          <w:rFonts w:hint="eastAsia"/>
          <w:sz w:val="28"/>
          <w:szCs w:val="28"/>
        </w:rPr>
        <w:t>+</w:t>
      </w:r>
      <w:r w:rsidRPr="00781020">
        <w:rPr>
          <w:rFonts w:hint="eastAsia"/>
          <w:sz w:val="28"/>
          <w:szCs w:val="28"/>
        </w:rPr>
        <w:t>”落地见效。“</w:t>
      </w:r>
      <w:r w:rsidRPr="00781020">
        <w:rPr>
          <w:rFonts w:hint="eastAsia"/>
          <w:sz w:val="28"/>
          <w:szCs w:val="28"/>
        </w:rPr>
        <w:t>1</w:t>
      </w:r>
      <w:r w:rsidRPr="00781020">
        <w:rPr>
          <w:rFonts w:hint="eastAsia"/>
          <w:sz w:val="28"/>
          <w:szCs w:val="28"/>
        </w:rPr>
        <w:t>”就是党的建设；“</w:t>
      </w:r>
      <w:r w:rsidRPr="00781020">
        <w:rPr>
          <w:rFonts w:hint="eastAsia"/>
          <w:sz w:val="28"/>
          <w:szCs w:val="28"/>
        </w:rPr>
        <w:t>3</w:t>
      </w:r>
      <w:r w:rsidRPr="00781020">
        <w:rPr>
          <w:rFonts w:hint="eastAsia"/>
          <w:sz w:val="28"/>
          <w:szCs w:val="28"/>
        </w:rPr>
        <w:t>”是指共性选项，即</w:t>
      </w:r>
      <w:proofErr w:type="gramStart"/>
      <w:r w:rsidRPr="00781020">
        <w:rPr>
          <w:rFonts w:hint="eastAsia"/>
          <w:sz w:val="28"/>
          <w:szCs w:val="28"/>
        </w:rPr>
        <w:t>加中心</w:t>
      </w:r>
      <w:proofErr w:type="gramEnd"/>
      <w:r w:rsidRPr="00781020">
        <w:rPr>
          <w:rFonts w:hint="eastAsia"/>
          <w:sz w:val="28"/>
          <w:szCs w:val="28"/>
        </w:rPr>
        <w:t>工作、加重点任务、加日常工作；“</w:t>
      </w:r>
      <w:r w:rsidRPr="00781020">
        <w:rPr>
          <w:rFonts w:hint="eastAsia"/>
          <w:sz w:val="28"/>
          <w:szCs w:val="28"/>
        </w:rPr>
        <w:t>X</w:t>
      </w:r>
      <w:r w:rsidRPr="00781020">
        <w:rPr>
          <w:rFonts w:hint="eastAsia"/>
          <w:sz w:val="28"/>
          <w:szCs w:val="28"/>
        </w:rPr>
        <w:t>”是指特色工作。</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（一）“</w:t>
      </w:r>
      <w:r w:rsidRPr="00781020">
        <w:rPr>
          <w:rFonts w:hint="eastAsia"/>
          <w:sz w:val="28"/>
          <w:szCs w:val="28"/>
        </w:rPr>
        <w:t>3</w:t>
      </w:r>
      <w:r w:rsidRPr="00781020">
        <w:rPr>
          <w:rFonts w:hint="eastAsia"/>
          <w:sz w:val="28"/>
          <w:szCs w:val="28"/>
        </w:rPr>
        <w:t>”共性内容</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1.</w:t>
      </w:r>
      <w:r w:rsidRPr="00781020">
        <w:rPr>
          <w:rFonts w:hint="eastAsia"/>
          <w:sz w:val="28"/>
          <w:szCs w:val="28"/>
        </w:rPr>
        <w:t>中心工作：通过加强党的建设，创新党员教育方式，提高党的基层组织战斗力，提升党员队伍素质，实现建设“百年名校”和“特色鲜明的高水平财经大学”的目标。</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2.</w:t>
      </w:r>
      <w:r w:rsidRPr="00781020">
        <w:rPr>
          <w:rFonts w:hint="eastAsia"/>
          <w:sz w:val="28"/>
          <w:szCs w:val="28"/>
        </w:rPr>
        <w:t>重点任务：重点工作将“眼光向内、劲往里使”，专注于组织和开展校本研究，即立足于我校教育教学及管理发展的实践，通过深入调研和收集相关运行信息，依据高等教育理论和借鉴国内外高校先进的教育教学及管理经验，组织和开展对影响改革和发展的实际问题的研究，提出研究报告或建议方案，提供相应的诊断、咨询服务。</w:t>
      </w:r>
      <w:r w:rsidRPr="00781020">
        <w:rPr>
          <w:rFonts w:hint="eastAsia"/>
          <w:sz w:val="28"/>
          <w:szCs w:val="28"/>
        </w:rPr>
        <w:t xml:space="preserve"> </w:t>
      </w:r>
    </w:p>
    <w:p w:rsidR="00B66747" w:rsidRDefault="00781020" w:rsidP="00B66747">
      <w:pPr>
        <w:spacing w:line="500" w:lineRule="exact"/>
        <w:ind w:firstLineChars="200" w:firstLine="560"/>
        <w:jc w:val="left"/>
        <w:rPr>
          <w:rFonts w:hint="eastAsia"/>
          <w:sz w:val="28"/>
          <w:szCs w:val="28"/>
        </w:rPr>
      </w:pPr>
      <w:r w:rsidRPr="00781020">
        <w:rPr>
          <w:rFonts w:hint="eastAsia"/>
          <w:sz w:val="28"/>
          <w:szCs w:val="28"/>
        </w:rPr>
        <w:t>3.</w:t>
      </w:r>
      <w:r w:rsidRPr="00781020">
        <w:rPr>
          <w:rFonts w:hint="eastAsia"/>
          <w:sz w:val="28"/>
          <w:szCs w:val="28"/>
        </w:rPr>
        <w:t>日常工作：结合</w:t>
      </w:r>
      <w:r>
        <w:rPr>
          <w:rFonts w:hint="eastAsia"/>
          <w:sz w:val="28"/>
          <w:szCs w:val="28"/>
        </w:rPr>
        <w:t>高教所</w:t>
      </w:r>
      <w:r w:rsidRPr="00781020">
        <w:rPr>
          <w:rFonts w:hint="eastAsia"/>
          <w:sz w:val="28"/>
          <w:szCs w:val="28"/>
        </w:rPr>
        <w:t>年度工作要点，紧紧围绕</w:t>
      </w:r>
      <w:r>
        <w:rPr>
          <w:rFonts w:hint="eastAsia"/>
          <w:sz w:val="28"/>
          <w:szCs w:val="28"/>
        </w:rPr>
        <w:t>校本研究</w:t>
      </w:r>
      <w:r w:rsidRPr="00781020">
        <w:rPr>
          <w:rFonts w:hint="eastAsia"/>
          <w:sz w:val="28"/>
          <w:szCs w:val="28"/>
        </w:rPr>
        <w:t>根本任务，充分发挥党组织的保障作用，促进日常工作完成。</w:t>
      </w:r>
    </w:p>
    <w:p w:rsidR="00781020" w:rsidRPr="00781020" w:rsidRDefault="00781020" w:rsidP="00B66747">
      <w:pPr>
        <w:spacing w:line="500" w:lineRule="exact"/>
        <w:ind w:firstLineChars="200" w:firstLine="560"/>
        <w:jc w:val="left"/>
        <w:rPr>
          <w:rFonts w:hint="eastAsia"/>
          <w:sz w:val="28"/>
          <w:szCs w:val="28"/>
        </w:rPr>
      </w:pPr>
      <w:r w:rsidRPr="00781020">
        <w:rPr>
          <w:rFonts w:hint="eastAsia"/>
          <w:sz w:val="28"/>
          <w:szCs w:val="28"/>
        </w:rPr>
        <w:t>（二）“</w:t>
      </w:r>
      <w:r w:rsidRPr="00781020">
        <w:rPr>
          <w:rFonts w:hint="eastAsia"/>
          <w:sz w:val="28"/>
          <w:szCs w:val="28"/>
        </w:rPr>
        <w:t>X</w:t>
      </w:r>
      <w:r w:rsidRPr="00781020">
        <w:rPr>
          <w:rFonts w:hint="eastAsia"/>
          <w:sz w:val="28"/>
          <w:szCs w:val="28"/>
        </w:rPr>
        <w:t>”特色内容</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结合学校特色，推出“党建</w:t>
      </w:r>
      <w:r w:rsidRPr="00781020">
        <w:rPr>
          <w:rFonts w:hint="eastAsia"/>
          <w:sz w:val="28"/>
          <w:szCs w:val="28"/>
        </w:rPr>
        <w:t>+</w:t>
      </w:r>
      <w:r w:rsidRPr="00781020">
        <w:rPr>
          <w:rFonts w:hint="eastAsia"/>
          <w:sz w:val="28"/>
          <w:szCs w:val="28"/>
        </w:rPr>
        <w:t>百年名校”建设体系，核心要素是</w:t>
      </w:r>
      <w:r w:rsidR="00B66747">
        <w:rPr>
          <w:rFonts w:hint="eastAsia"/>
          <w:sz w:val="28"/>
          <w:szCs w:val="28"/>
        </w:rPr>
        <w:t>校本研究</w:t>
      </w:r>
      <w:r w:rsidRPr="00781020">
        <w:rPr>
          <w:rFonts w:hint="eastAsia"/>
          <w:sz w:val="28"/>
          <w:szCs w:val="28"/>
        </w:rPr>
        <w:t>。以改革的精神、创新的思路和扎实的举措，积极带领党员、干部和广大教工，全面推进学校“六名”工程（名生、名师、名学科、名院所、名刊、名文化）的建设，为实现“百年名校”的目标提供坚强的组织保证。</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1.</w:t>
      </w:r>
      <w:r w:rsidRPr="00781020">
        <w:rPr>
          <w:rFonts w:hint="eastAsia"/>
          <w:sz w:val="28"/>
          <w:szCs w:val="28"/>
        </w:rPr>
        <w:t>党建</w:t>
      </w:r>
      <w:r w:rsidRPr="00781020">
        <w:rPr>
          <w:rFonts w:hint="eastAsia"/>
          <w:sz w:val="28"/>
          <w:szCs w:val="28"/>
        </w:rPr>
        <w:t>+</w:t>
      </w:r>
      <w:r w:rsidRPr="00781020">
        <w:rPr>
          <w:rFonts w:hint="eastAsia"/>
          <w:sz w:val="28"/>
          <w:szCs w:val="28"/>
        </w:rPr>
        <w:t>“名生”工程</w:t>
      </w:r>
      <w:r w:rsidRPr="00781020">
        <w:rPr>
          <w:rFonts w:hint="eastAsia"/>
          <w:sz w:val="28"/>
          <w:szCs w:val="28"/>
        </w:rPr>
        <w:t xml:space="preserve"> </w:t>
      </w:r>
    </w:p>
    <w:p w:rsidR="00781020" w:rsidRPr="00781020" w:rsidRDefault="00781020" w:rsidP="00197196">
      <w:pPr>
        <w:spacing w:line="500" w:lineRule="exact"/>
        <w:ind w:firstLine="540"/>
        <w:rPr>
          <w:sz w:val="28"/>
          <w:szCs w:val="28"/>
        </w:rPr>
      </w:pPr>
      <w:r w:rsidRPr="00781020">
        <w:rPr>
          <w:rFonts w:hint="eastAsia"/>
          <w:sz w:val="28"/>
          <w:szCs w:val="28"/>
        </w:rPr>
        <w:t>以德树人。以品德为重点，以能力为导向，更新人才培养观念，树立全面发展、人人成才、多样化人才、系统培养等先进理念，建立适应不同类型人才的培养模式，形成体系开放、机制灵活、渠道互通、选择多样的人才培养机制</w:t>
      </w:r>
      <w:r w:rsidR="00197196">
        <w:rPr>
          <w:rFonts w:hint="eastAsia"/>
          <w:sz w:val="28"/>
          <w:szCs w:val="28"/>
        </w:rPr>
        <w:t>，组织兼职研究员开展《</w:t>
      </w:r>
      <w:r w:rsidR="00197196" w:rsidRPr="00197196">
        <w:rPr>
          <w:rFonts w:ascii="Calibri" w:eastAsia="宋体" w:hAnsi="Calibri" w:cs="Times New Roman" w:hint="eastAsia"/>
          <w:sz w:val="28"/>
          <w:szCs w:val="28"/>
        </w:rPr>
        <w:t>经济新常态下财经类人才培养方案研究</w:t>
      </w:r>
      <w:r w:rsidR="00197196">
        <w:rPr>
          <w:rFonts w:hint="eastAsia"/>
          <w:sz w:val="28"/>
          <w:szCs w:val="28"/>
        </w:rPr>
        <w:t>》、《</w:t>
      </w:r>
      <w:r w:rsidR="00197196" w:rsidRPr="00197196">
        <w:rPr>
          <w:rFonts w:ascii="Calibri" w:eastAsia="宋体" w:hAnsi="Calibri" w:cs="Times New Roman" w:hint="eastAsia"/>
          <w:sz w:val="28"/>
          <w:szCs w:val="28"/>
        </w:rPr>
        <w:t>创新创业教育与专业教育融合研究</w:t>
      </w:r>
      <w:r w:rsidR="00197196">
        <w:rPr>
          <w:rFonts w:hint="eastAsia"/>
          <w:sz w:val="28"/>
          <w:szCs w:val="28"/>
        </w:rPr>
        <w:t>》</w:t>
      </w:r>
      <w:r w:rsidR="00920029">
        <w:rPr>
          <w:rFonts w:hint="eastAsia"/>
          <w:sz w:val="28"/>
          <w:szCs w:val="28"/>
        </w:rPr>
        <w:t>、《</w:t>
      </w:r>
      <w:r w:rsidR="00920029" w:rsidRPr="002032C7">
        <w:rPr>
          <w:rFonts w:ascii="Calibri" w:eastAsia="宋体" w:hAnsi="Calibri" w:cs="Times New Roman" w:hint="eastAsia"/>
          <w:sz w:val="28"/>
          <w:szCs w:val="28"/>
        </w:rPr>
        <w:t>杰出校友成长机制研究</w:t>
      </w:r>
      <w:r w:rsidR="00920029">
        <w:rPr>
          <w:rFonts w:hint="eastAsia"/>
          <w:sz w:val="28"/>
          <w:szCs w:val="28"/>
        </w:rPr>
        <w:t>》、《</w:t>
      </w:r>
      <w:r w:rsidR="00920029" w:rsidRPr="002032C7">
        <w:rPr>
          <w:rFonts w:ascii="Calibri" w:eastAsia="宋体" w:hAnsi="Calibri" w:cs="Times New Roman" w:hint="eastAsia"/>
          <w:sz w:val="28"/>
          <w:szCs w:val="28"/>
        </w:rPr>
        <w:t>毕业生创业就业跟踪研究</w:t>
      </w:r>
      <w:r w:rsidR="00920029">
        <w:rPr>
          <w:rFonts w:hint="eastAsia"/>
          <w:sz w:val="28"/>
          <w:szCs w:val="28"/>
        </w:rPr>
        <w:t>》</w:t>
      </w:r>
      <w:r w:rsidR="00197196">
        <w:rPr>
          <w:rFonts w:hint="eastAsia"/>
          <w:sz w:val="28"/>
          <w:szCs w:val="28"/>
        </w:rPr>
        <w:t>。</w:t>
      </w:r>
    </w:p>
    <w:p w:rsidR="00781020" w:rsidRPr="00781020" w:rsidRDefault="00781020" w:rsidP="00781020">
      <w:pPr>
        <w:spacing w:line="500" w:lineRule="exact"/>
        <w:rPr>
          <w:rFonts w:hint="eastAsia"/>
          <w:sz w:val="28"/>
          <w:szCs w:val="28"/>
        </w:rPr>
      </w:pPr>
      <w:r w:rsidRPr="00781020">
        <w:rPr>
          <w:rFonts w:hint="eastAsia"/>
          <w:sz w:val="28"/>
          <w:szCs w:val="28"/>
        </w:rPr>
        <w:t xml:space="preserve">    2.</w:t>
      </w:r>
      <w:r w:rsidRPr="00781020">
        <w:rPr>
          <w:rFonts w:hint="eastAsia"/>
          <w:sz w:val="28"/>
          <w:szCs w:val="28"/>
        </w:rPr>
        <w:t>党建</w:t>
      </w:r>
      <w:r w:rsidRPr="00781020">
        <w:rPr>
          <w:rFonts w:hint="eastAsia"/>
          <w:sz w:val="28"/>
          <w:szCs w:val="28"/>
        </w:rPr>
        <w:t>+</w:t>
      </w:r>
      <w:r w:rsidRPr="00781020">
        <w:rPr>
          <w:rFonts w:hint="eastAsia"/>
          <w:sz w:val="28"/>
          <w:szCs w:val="28"/>
        </w:rPr>
        <w:t>“名师”工程</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加强领军人才队伍建设。充分用好</w:t>
      </w:r>
      <w:r w:rsidR="00197196">
        <w:rPr>
          <w:rFonts w:hint="eastAsia"/>
          <w:sz w:val="28"/>
          <w:szCs w:val="28"/>
        </w:rPr>
        <w:t>学校的优质教师资源，</w:t>
      </w:r>
      <w:r w:rsidRPr="00781020">
        <w:rPr>
          <w:rFonts w:hint="eastAsia"/>
          <w:sz w:val="28"/>
          <w:szCs w:val="28"/>
        </w:rPr>
        <w:t>制定人才引进计划，</w:t>
      </w:r>
      <w:r w:rsidR="00197196">
        <w:rPr>
          <w:rFonts w:hint="eastAsia"/>
          <w:sz w:val="28"/>
          <w:szCs w:val="28"/>
        </w:rPr>
        <w:t>开展《</w:t>
      </w:r>
      <w:r w:rsidR="00197196" w:rsidRPr="00197196">
        <w:rPr>
          <w:rFonts w:ascii="Calibri" w:eastAsia="宋体" w:hAnsi="Calibri" w:cs="Times New Roman" w:hint="eastAsia"/>
          <w:sz w:val="28"/>
          <w:szCs w:val="28"/>
        </w:rPr>
        <w:t>教师校本培训模式研究</w:t>
      </w:r>
      <w:r w:rsidR="00197196">
        <w:rPr>
          <w:rFonts w:hint="eastAsia"/>
          <w:sz w:val="28"/>
          <w:szCs w:val="28"/>
        </w:rPr>
        <w:t>》、《</w:t>
      </w:r>
      <w:r w:rsidR="00197196" w:rsidRPr="00197196">
        <w:rPr>
          <w:rFonts w:ascii="Calibri" w:eastAsia="宋体" w:hAnsi="Calibri" w:cs="Times New Roman" w:hint="eastAsia"/>
          <w:sz w:val="28"/>
          <w:szCs w:val="28"/>
        </w:rPr>
        <w:t>以效率为导向的“评教制度”研究</w:t>
      </w:r>
      <w:r w:rsidR="00197196">
        <w:rPr>
          <w:rFonts w:hint="eastAsia"/>
          <w:sz w:val="28"/>
          <w:szCs w:val="28"/>
        </w:rPr>
        <w:t>》</w:t>
      </w:r>
      <w:r w:rsidRPr="00781020">
        <w:rPr>
          <w:rFonts w:hint="eastAsia"/>
          <w:sz w:val="28"/>
          <w:szCs w:val="28"/>
        </w:rPr>
        <w:t>。</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3.</w:t>
      </w:r>
      <w:r w:rsidRPr="00781020">
        <w:rPr>
          <w:rFonts w:hint="eastAsia"/>
          <w:sz w:val="28"/>
          <w:szCs w:val="28"/>
        </w:rPr>
        <w:t>党建</w:t>
      </w:r>
      <w:r w:rsidRPr="00781020">
        <w:rPr>
          <w:rFonts w:hint="eastAsia"/>
          <w:sz w:val="28"/>
          <w:szCs w:val="28"/>
        </w:rPr>
        <w:t>+</w:t>
      </w:r>
      <w:r w:rsidRPr="00781020">
        <w:rPr>
          <w:rFonts w:hint="eastAsia"/>
          <w:sz w:val="28"/>
          <w:szCs w:val="28"/>
        </w:rPr>
        <w:t>“名学科”工程</w:t>
      </w:r>
      <w:r w:rsidRPr="00781020">
        <w:rPr>
          <w:rFonts w:hint="eastAsia"/>
          <w:sz w:val="28"/>
          <w:szCs w:val="28"/>
        </w:rPr>
        <w:t xml:space="preserve"> </w:t>
      </w:r>
    </w:p>
    <w:p w:rsidR="00781020" w:rsidRPr="00781020" w:rsidRDefault="00781020" w:rsidP="00781020">
      <w:pPr>
        <w:spacing w:line="500" w:lineRule="exact"/>
        <w:rPr>
          <w:sz w:val="28"/>
          <w:szCs w:val="28"/>
        </w:rPr>
      </w:pPr>
      <w:r w:rsidRPr="00781020">
        <w:rPr>
          <w:rFonts w:hint="eastAsia"/>
          <w:sz w:val="28"/>
          <w:szCs w:val="28"/>
        </w:rPr>
        <w:t xml:space="preserve">    </w:t>
      </w:r>
      <w:r w:rsidRPr="00781020">
        <w:rPr>
          <w:rFonts w:hint="eastAsia"/>
          <w:sz w:val="28"/>
          <w:szCs w:val="28"/>
        </w:rPr>
        <w:t>构建合理的学科生态布局。围绕</w:t>
      </w:r>
      <w:r w:rsidR="00920029">
        <w:rPr>
          <w:rFonts w:hint="eastAsia"/>
          <w:sz w:val="28"/>
          <w:szCs w:val="28"/>
        </w:rPr>
        <w:t>学校</w:t>
      </w:r>
      <w:r w:rsidRPr="00781020">
        <w:rPr>
          <w:rFonts w:hint="eastAsia"/>
          <w:sz w:val="28"/>
          <w:szCs w:val="28"/>
        </w:rPr>
        <w:t>战略需求和学科发展前沿，以优势学科、龙头学科建设为牵引，大力开拓新兴学科、交叉学科，不断完善学科体系。提升传统经济、管理</w:t>
      </w:r>
      <w:r w:rsidR="00920029">
        <w:rPr>
          <w:rFonts w:hint="eastAsia"/>
          <w:sz w:val="28"/>
          <w:szCs w:val="28"/>
        </w:rPr>
        <w:t>类学科的竞争力，支持法、工、文、理、农、教育等学科形成相对优势</w:t>
      </w:r>
      <w:r w:rsidRPr="00781020">
        <w:rPr>
          <w:rFonts w:hint="eastAsia"/>
          <w:sz w:val="28"/>
          <w:szCs w:val="28"/>
        </w:rPr>
        <w:t>。跟踪学科发展动态，对学科发展水平进行诊断性评估，</w:t>
      </w:r>
      <w:r w:rsidR="00197196">
        <w:rPr>
          <w:rFonts w:hint="eastAsia"/>
          <w:sz w:val="28"/>
          <w:szCs w:val="28"/>
        </w:rPr>
        <w:t>开展《</w:t>
      </w:r>
      <w:r w:rsidR="00197196" w:rsidRPr="00197196">
        <w:rPr>
          <w:rFonts w:ascii="Calibri" w:eastAsia="宋体" w:hAnsi="Calibri" w:cs="Times New Roman" w:hint="eastAsia"/>
          <w:sz w:val="28"/>
          <w:szCs w:val="28"/>
        </w:rPr>
        <w:t>以创建一流学科为先导的“双创”路径研究</w:t>
      </w:r>
      <w:r w:rsidR="00197196">
        <w:rPr>
          <w:rFonts w:hint="eastAsia"/>
          <w:sz w:val="28"/>
          <w:szCs w:val="28"/>
        </w:rPr>
        <w:t>》</w:t>
      </w:r>
      <w:r w:rsidR="00920029">
        <w:rPr>
          <w:rFonts w:hint="eastAsia"/>
          <w:sz w:val="28"/>
          <w:szCs w:val="28"/>
        </w:rPr>
        <w:t>、《</w:t>
      </w:r>
      <w:r w:rsidR="00920029" w:rsidRPr="00920029">
        <w:rPr>
          <w:rFonts w:ascii="Calibri" w:eastAsia="宋体" w:hAnsi="Calibri" w:cs="Times New Roman" w:hint="eastAsia"/>
          <w:sz w:val="28"/>
          <w:szCs w:val="28"/>
        </w:rPr>
        <w:t>参与学科专业国际化认证和举办中外合作项目研究</w:t>
      </w:r>
      <w:r w:rsidR="00920029">
        <w:rPr>
          <w:rFonts w:hint="eastAsia"/>
          <w:sz w:val="28"/>
          <w:szCs w:val="28"/>
        </w:rPr>
        <w:t>》。</w:t>
      </w:r>
    </w:p>
    <w:p w:rsidR="00781020" w:rsidRPr="00781020" w:rsidRDefault="00781020" w:rsidP="00781020">
      <w:pPr>
        <w:spacing w:line="500" w:lineRule="exact"/>
        <w:rPr>
          <w:rFonts w:hint="eastAsia"/>
          <w:sz w:val="28"/>
          <w:szCs w:val="28"/>
        </w:rPr>
      </w:pPr>
      <w:r w:rsidRPr="00781020">
        <w:rPr>
          <w:rFonts w:hint="eastAsia"/>
          <w:sz w:val="28"/>
          <w:szCs w:val="28"/>
        </w:rPr>
        <w:t xml:space="preserve">     4.</w:t>
      </w:r>
      <w:r w:rsidRPr="00781020">
        <w:rPr>
          <w:rFonts w:hint="eastAsia"/>
          <w:sz w:val="28"/>
          <w:szCs w:val="28"/>
        </w:rPr>
        <w:t>党建</w:t>
      </w:r>
      <w:r w:rsidRPr="00781020">
        <w:rPr>
          <w:rFonts w:hint="eastAsia"/>
          <w:sz w:val="28"/>
          <w:szCs w:val="28"/>
        </w:rPr>
        <w:t>+</w:t>
      </w:r>
      <w:r w:rsidRPr="00781020">
        <w:rPr>
          <w:rFonts w:hint="eastAsia"/>
          <w:sz w:val="28"/>
          <w:szCs w:val="28"/>
        </w:rPr>
        <w:t>“名所”工程</w:t>
      </w:r>
      <w:r w:rsidRPr="00781020">
        <w:rPr>
          <w:rFonts w:hint="eastAsia"/>
          <w:sz w:val="28"/>
          <w:szCs w:val="28"/>
        </w:rPr>
        <w:t xml:space="preserve"> </w:t>
      </w:r>
    </w:p>
    <w:p w:rsidR="00781020" w:rsidRPr="00781020" w:rsidRDefault="00781020" w:rsidP="00781020">
      <w:pPr>
        <w:spacing w:line="500" w:lineRule="exact"/>
        <w:rPr>
          <w:sz w:val="28"/>
          <w:szCs w:val="28"/>
        </w:rPr>
      </w:pPr>
      <w:r w:rsidRPr="00781020">
        <w:rPr>
          <w:rFonts w:hint="eastAsia"/>
          <w:sz w:val="28"/>
          <w:szCs w:val="28"/>
        </w:rPr>
        <w:t xml:space="preserve">  </w:t>
      </w:r>
      <w:r w:rsidR="00920029">
        <w:rPr>
          <w:rFonts w:hint="eastAsia"/>
          <w:sz w:val="28"/>
          <w:szCs w:val="28"/>
        </w:rPr>
        <w:t xml:space="preserve"> </w:t>
      </w:r>
      <w:r w:rsidRPr="00781020">
        <w:rPr>
          <w:rFonts w:hint="eastAsia"/>
          <w:sz w:val="28"/>
          <w:szCs w:val="28"/>
        </w:rPr>
        <w:t xml:space="preserve"> </w:t>
      </w:r>
      <w:r w:rsidR="00920029" w:rsidRPr="00781020">
        <w:rPr>
          <w:rFonts w:hint="eastAsia"/>
          <w:sz w:val="28"/>
          <w:szCs w:val="28"/>
        </w:rPr>
        <w:t>深化</w:t>
      </w:r>
      <w:r w:rsidR="00920029">
        <w:rPr>
          <w:rFonts w:hint="eastAsia"/>
          <w:sz w:val="28"/>
          <w:szCs w:val="28"/>
        </w:rPr>
        <w:t>高教所</w:t>
      </w:r>
      <w:r w:rsidR="00920029" w:rsidRPr="00781020">
        <w:rPr>
          <w:rFonts w:hint="eastAsia"/>
          <w:sz w:val="28"/>
          <w:szCs w:val="28"/>
        </w:rPr>
        <w:t>管理体制改革</w:t>
      </w:r>
      <w:r w:rsidR="00920029">
        <w:rPr>
          <w:rFonts w:hint="eastAsia"/>
          <w:sz w:val="28"/>
          <w:szCs w:val="28"/>
        </w:rPr>
        <w:t>，</w:t>
      </w:r>
      <w:r w:rsidR="00920029" w:rsidRPr="00920029">
        <w:rPr>
          <w:rFonts w:hint="eastAsia"/>
          <w:sz w:val="28"/>
          <w:szCs w:val="28"/>
        </w:rPr>
        <w:t>工作将“眼光向内、劲往里使”，立足于我校教育教学及管理发展的实践，通过深入调研和收集相关运行信息，依据高等教育理论和借鉴国内外高校先进的教育教学及管理经验，组织和开展对影响改革和发展的实际问题的研究，</w:t>
      </w:r>
      <w:r w:rsidR="00920029">
        <w:rPr>
          <w:rFonts w:hint="eastAsia"/>
          <w:sz w:val="28"/>
          <w:szCs w:val="28"/>
        </w:rPr>
        <w:t>提升高教所工作水平，开展《</w:t>
      </w:r>
      <w:r w:rsidR="00920029" w:rsidRPr="002032C7">
        <w:rPr>
          <w:rFonts w:ascii="Calibri" w:eastAsia="宋体" w:hAnsi="Calibri" w:cs="Times New Roman" w:hint="eastAsia"/>
          <w:sz w:val="28"/>
          <w:szCs w:val="28"/>
        </w:rPr>
        <w:t>与创建高水平财经大学相适应的年度考评制度研究</w:t>
      </w:r>
      <w:r w:rsidR="00920029">
        <w:rPr>
          <w:rFonts w:hint="eastAsia"/>
          <w:sz w:val="28"/>
          <w:szCs w:val="28"/>
        </w:rPr>
        <w:t>》</w:t>
      </w:r>
    </w:p>
    <w:p w:rsidR="00781020" w:rsidRPr="00781020" w:rsidRDefault="00781020" w:rsidP="00781020">
      <w:pPr>
        <w:spacing w:line="500" w:lineRule="exact"/>
        <w:rPr>
          <w:rFonts w:hint="eastAsia"/>
          <w:sz w:val="28"/>
          <w:szCs w:val="28"/>
        </w:rPr>
      </w:pPr>
      <w:r w:rsidRPr="00781020">
        <w:rPr>
          <w:rFonts w:hint="eastAsia"/>
          <w:sz w:val="28"/>
          <w:szCs w:val="28"/>
        </w:rPr>
        <w:t>分类考核评价，重点考核人才培养质量提升度、学科综合实力增长率和科研贡献度。</w:t>
      </w:r>
      <w:r w:rsidRPr="00781020">
        <w:rPr>
          <w:rFonts w:hint="eastAsia"/>
          <w:sz w:val="28"/>
          <w:szCs w:val="28"/>
        </w:rPr>
        <w:t xml:space="preserve"> </w:t>
      </w:r>
    </w:p>
    <w:p w:rsidR="00781020" w:rsidRPr="00781020" w:rsidRDefault="00781020" w:rsidP="00920029">
      <w:pPr>
        <w:spacing w:line="500" w:lineRule="exact"/>
        <w:ind w:firstLineChars="200" w:firstLine="560"/>
        <w:rPr>
          <w:rFonts w:hint="eastAsia"/>
          <w:sz w:val="28"/>
          <w:szCs w:val="28"/>
        </w:rPr>
      </w:pPr>
      <w:r w:rsidRPr="00781020">
        <w:rPr>
          <w:rFonts w:hint="eastAsia"/>
          <w:sz w:val="28"/>
          <w:szCs w:val="28"/>
        </w:rPr>
        <w:t>5.</w:t>
      </w:r>
      <w:r w:rsidRPr="00781020">
        <w:rPr>
          <w:rFonts w:hint="eastAsia"/>
          <w:sz w:val="28"/>
          <w:szCs w:val="28"/>
        </w:rPr>
        <w:t>党建</w:t>
      </w:r>
      <w:r w:rsidRPr="00781020">
        <w:rPr>
          <w:rFonts w:hint="eastAsia"/>
          <w:sz w:val="28"/>
          <w:szCs w:val="28"/>
        </w:rPr>
        <w:t>+</w:t>
      </w:r>
      <w:r w:rsidRPr="00781020">
        <w:rPr>
          <w:rFonts w:hint="eastAsia"/>
          <w:sz w:val="28"/>
          <w:szCs w:val="28"/>
        </w:rPr>
        <w:t>“名刊”工程</w:t>
      </w:r>
      <w:r w:rsidRPr="00781020">
        <w:rPr>
          <w:rFonts w:hint="eastAsia"/>
          <w:sz w:val="28"/>
          <w:szCs w:val="28"/>
        </w:rPr>
        <w:t xml:space="preserve"> </w:t>
      </w:r>
    </w:p>
    <w:p w:rsidR="00781020" w:rsidRPr="00781020" w:rsidRDefault="00781020" w:rsidP="00920029">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办好</w:t>
      </w:r>
      <w:r w:rsidR="00920029" w:rsidRPr="00920029">
        <w:rPr>
          <w:rFonts w:hint="eastAsia"/>
          <w:sz w:val="28"/>
          <w:szCs w:val="28"/>
        </w:rPr>
        <w:t>《高教发展动态》内刊</w:t>
      </w:r>
      <w:r w:rsidRPr="00781020">
        <w:rPr>
          <w:rFonts w:hint="eastAsia"/>
          <w:sz w:val="28"/>
          <w:szCs w:val="28"/>
        </w:rPr>
        <w:t>。</w:t>
      </w:r>
      <w:r w:rsidR="00920029" w:rsidRPr="00920029">
        <w:rPr>
          <w:rFonts w:hint="eastAsia"/>
          <w:sz w:val="28"/>
          <w:szCs w:val="28"/>
        </w:rPr>
        <w:t>将高等教育有关的政策、新闻、评论和讨论的热点问题，以及当前国内外高等教育教学改革和学校教学改革的新经验向全校进行了推广，供学校领导、教师和各单位参考。</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6.</w:t>
      </w:r>
      <w:r w:rsidRPr="00781020">
        <w:rPr>
          <w:rFonts w:hint="eastAsia"/>
          <w:sz w:val="28"/>
          <w:szCs w:val="28"/>
        </w:rPr>
        <w:t>党建</w:t>
      </w:r>
      <w:r w:rsidRPr="00781020">
        <w:rPr>
          <w:rFonts w:hint="eastAsia"/>
          <w:sz w:val="28"/>
          <w:szCs w:val="28"/>
        </w:rPr>
        <w:t>+</w:t>
      </w:r>
      <w:r w:rsidRPr="00781020">
        <w:rPr>
          <w:rFonts w:hint="eastAsia"/>
          <w:sz w:val="28"/>
          <w:szCs w:val="28"/>
        </w:rPr>
        <w:t>“名文化”工程</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切实健全并落实现代大学治理机制。倡导“以人为本”的科学发展理念，牢固树立“双主体”意识，修订不适应新形势发展的管理制度，完善内部治理结构和运行机制。尊重广大师生员工的参与权、决策权，倾听不同利益群体的声音，保障制度文化建设充满生机和活力。</w:t>
      </w:r>
      <w:r w:rsidRPr="00781020">
        <w:rPr>
          <w:rFonts w:hint="eastAsia"/>
          <w:sz w:val="28"/>
          <w:szCs w:val="28"/>
        </w:rPr>
        <w:t xml:space="preserve"> </w:t>
      </w:r>
    </w:p>
    <w:p w:rsidR="00781020" w:rsidRPr="00781020" w:rsidRDefault="00781020" w:rsidP="001252E9">
      <w:pPr>
        <w:spacing w:line="500" w:lineRule="exact"/>
        <w:ind w:firstLineChars="200" w:firstLine="560"/>
        <w:jc w:val="left"/>
        <w:rPr>
          <w:rFonts w:hint="eastAsia"/>
          <w:sz w:val="28"/>
          <w:szCs w:val="28"/>
        </w:rPr>
      </w:pPr>
      <w:r w:rsidRPr="00781020">
        <w:rPr>
          <w:rFonts w:hint="eastAsia"/>
          <w:sz w:val="28"/>
          <w:szCs w:val="28"/>
        </w:rPr>
        <w:t>建设“宽容、创新、和谐”的精神文化，着力培养“信而达礼、敏而好学、廉而知耻、毅而弥坚”的江财品格，大力弘扬“敬业乐群，臻于至善”的江财精神努力孕育大气、开放、探索、求真的文化传统、价值体系、教育观念和精神氛围。</w:t>
      </w:r>
      <w:r w:rsidRPr="00781020">
        <w:rPr>
          <w:rFonts w:hint="eastAsia"/>
          <w:sz w:val="28"/>
          <w:szCs w:val="28"/>
        </w:rPr>
        <w:t xml:space="preserve"> </w:t>
      </w:r>
    </w:p>
    <w:p w:rsidR="00781020" w:rsidRPr="00781020" w:rsidRDefault="00781020" w:rsidP="001252E9">
      <w:pPr>
        <w:spacing w:line="500" w:lineRule="exact"/>
        <w:ind w:firstLineChars="200" w:firstLine="560"/>
        <w:rPr>
          <w:rFonts w:hint="eastAsia"/>
          <w:sz w:val="28"/>
          <w:szCs w:val="28"/>
        </w:rPr>
      </w:pPr>
      <w:r w:rsidRPr="00781020">
        <w:rPr>
          <w:rFonts w:hint="eastAsia"/>
          <w:sz w:val="28"/>
          <w:szCs w:val="28"/>
        </w:rPr>
        <w:t>四、保障措施</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（一）落实主体责任。落实党建工作责任制，把“党建</w:t>
      </w:r>
      <w:r w:rsidRPr="00781020">
        <w:rPr>
          <w:rFonts w:hint="eastAsia"/>
          <w:sz w:val="28"/>
          <w:szCs w:val="28"/>
        </w:rPr>
        <w:t>+</w:t>
      </w:r>
      <w:r w:rsidRPr="00781020">
        <w:rPr>
          <w:rFonts w:hint="eastAsia"/>
          <w:sz w:val="28"/>
          <w:szCs w:val="28"/>
        </w:rPr>
        <w:t>”工作作为一项重要的经常性工作常抓不懈。</w:t>
      </w:r>
      <w:r w:rsidR="001252E9">
        <w:rPr>
          <w:rFonts w:hint="eastAsia"/>
          <w:sz w:val="28"/>
          <w:szCs w:val="28"/>
        </w:rPr>
        <w:t>党支部书记担任</w:t>
      </w:r>
      <w:r w:rsidRPr="00781020">
        <w:rPr>
          <w:rFonts w:hint="eastAsia"/>
          <w:sz w:val="28"/>
          <w:szCs w:val="28"/>
        </w:rPr>
        <w:t>党建工作第一责任人的责任。</w:t>
      </w:r>
      <w:r w:rsidRPr="00781020">
        <w:rPr>
          <w:rFonts w:hint="eastAsia"/>
          <w:sz w:val="28"/>
          <w:szCs w:val="28"/>
        </w:rPr>
        <w:t xml:space="preserve"> </w:t>
      </w:r>
    </w:p>
    <w:p w:rsidR="00781020" w:rsidRPr="00781020" w:rsidRDefault="00781020" w:rsidP="00781020">
      <w:pPr>
        <w:spacing w:line="500" w:lineRule="exact"/>
        <w:rPr>
          <w:rFonts w:hint="eastAsia"/>
          <w:sz w:val="28"/>
          <w:szCs w:val="28"/>
        </w:rPr>
      </w:pPr>
      <w:r w:rsidRPr="00781020">
        <w:rPr>
          <w:rFonts w:hint="eastAsia"/>
          <w:sz w:val="28"/>
          <w:szCs w:val="28"/>
        </w:rPr>
        <w:t xml:space="preserve">    </w:t>
      </w:r>
      <w:r w:rsidRPr="00781020">
        <w:rPr>
          <w:rFonts w:hint="eastAsia"/>
          <w:sz w:val="28"/>
          <w:szCs w:val="28"/>
        </w:rPr>
        <w:t>（二）建强自身机制。坚持把加强基层党组织建设作为“党建</w:t>
      </w:r>
      <w:r w:rsidRPr="00781020">
        <w:rPr>
          <w:rFonts w:hint="eastAsia"/>
          <w:sz w:val="28"/>
          <w:szCs w:val="28"/>
        </w:rPr>
        <w:t>+</w:t>
      </w:r>
      <w:r w:rsidRPr="00781020">
        <w:rPr>
          <w:rFonts w:hint="eastAsia"/>
          <w:sz w:val="28"/>
          <w:szCs w:val="28"/>
        </w:rPr>
        <w:t>”的基础工程来抓，深入推进“连心、强基、模范”三大工程，大力推进党建工作创新，建好建</w:t>
      </w:r>
      <w:proofErr w:type="gramStart"/>
      <w:r w:rsidRPr="00781020">
        <w:rPr>
          <w:rFonts w:hint="eastAsia"/>
          <w:sz w:val="28"/>
          <w:szCs w:val="28"/>
        </w:rPr>
        <w:t>强党员</w:t>
      </w:r>
      <w:proofErr w:type="gramEnd"/>
      <w:r w:rsidRPr="00781020">
        <w:rPr>
          <w:rFonts w:hint="eastAsia"/>
          <w:sz w:val="28"/>
          <w:szCs w:val="28"/>
        </w:rPr>
        <w:t>队伍，推动作风建设不断改进、改革发展不断加速、服务社会不断进步。</w:t>
      </w:r>
      <w:r w:rsidRPr="00781020">
        <w:rPr>
          <w:rFonts w:hint="eastAsia"/>
          <w:sz w:val="28"/>
          <w:szCs w:val="28"/>
        </w:rPr>
        <w:t xml:space="preserve"> </w:t>
      </w:r>
    </w:p>
    <w:p w:rsidR="001252E9" w:rsidRDefault="001252E9" w:rsidP="00781020">
      <w:pPr>
        <w:spacing w:line="500" w:lineRule="exact"/>
        <w:rPr>
          <w:rFonts w:hint="eastAsia"/>
          <w:sz w:val="28"/>
          <w:szCs w:val="28"/>
        </w:rPr>
      </w:pPr>
    </w:p>
    <w:p w:rsidR="001252E9" w:rsidRDefault="001252E9" w:rsidP="00781020">
      <w:pPr>
        <w:spacing w:line="500" w:lineRule="exact"/>
        <w:rPr>
          <w:rFonts w:hint="eastAsia"/>
          <w:sz w:val="28"/>
          <w:szCs w:val="28"/>
        </w:rPr>
      </w:pPr>
    </w:p>
    <w:p w:rsidR="001252E9" w:rsidRDefault="001252E9" w:rsidP="001252E9">
      <w:pPr>
        <w:spacing w:line="500" w:lineRule="exact"/>
        <w:ind w:firstLineChars="1700" w:firstLine="4760"/>
        <w:rPr>
          <w:rFonts w:hint="eastAsia"/>
          <w:sz w:val="28"/>
          <w:szCs w:val="28"/>
        </w:rPr>
      </w:pPr>
      <w:r>
        <w:rPr>
          <w:rFonts w:hint="eastAsia"/>
          <w:sz w:val="28"/>
          <w:szCs w:val="28"/>
        </w:rPr>
        <w:t>高等教育研究所党支部</w:t>
      </w:r>
    </w:p>
    <w:p w:rsidR="000910C2" w:rsidRPr="00781020" w:rsidRDefault="00781020" w:rsidP="001252E9">
      <w:pPr>
        <w:spacing w:line="500" w:lineRule="exact"/>
        <w:ind w:firstLineChars="1850" w:firstLine="5180"/>
        <w:rPr>
          <w:sz w:val="28"/>
          <w:szCs w:val="28"/>
        </w:rPr>
      </w:pPr>
      <w:r w:rsidRPr="00781020">
        <w:rPr>
          <w:rFonts w:hint="eastAsia"/>
          <w:sz w:val="28"/>
          <w:szCs w:val="28"/>
        </w:rPr>
        <w:t>2016</w:t>
      </w:r>
      <w:r w:rsidRPr="00781020">
        <w:rPr>
          <w:rFonts w:hint="eastAsia"/>
          <w:sz w:val="28"/>
          <w:szCs w:val="28"/>
        </w:rPr>
        <w:t>年</w:t>
      </w:r>
      <w:r w:rsidRPr="00781020">
        <w:rPr>
          <w:rFonts w:hint="eastAsia"/>
          <w:sz w:val="28"/>
          <w:szCs w:val="28"/>
        </w:rPr>
        <w:t>5</w:t>
      </w:r>
      <w:r w:rsidRPr="00781020">
        <w:rPr>
          <w:rFonts w:hint="eastAsia"/>
          <w:sz w:val="28"/>
          <w:szCs w:val="28"/>
        </w:rPr>
        <w:t>月</w:t>
      </w:r>
      <w:r w:rsidR="001252E9">
        <w:rPr>
          <w:rFonts w:hint="eastAsia"/>
          <w:sz w:val="28"/>
          <w:szCs w:val="28"/>
        </w:rPr>
        <w:t>11</w:t>
      </w:r>
      <w:r w:rsidRPr="00781020">
        <w:rPr>
          <w:rFonts w:hint="eastAsia"/>
          <w:sz w:val="28"/>
          <w:szCs w:val="28"/>
        </w:rPr>
        <w:t>日</w:t>
      </w:r>
    </w:p>
    <w:sectPr w:rsidR="000910C2" w:rsidRPr="00781020" w:rsidSect="000910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81020"/>
    <w:rsid w:val="000910C2"/>
    <w:rsid w:val="001252E9"/>
    <w:rsid w:val="0016129B"/>
    <w:rsid w:val="00197196"/>
    <w:rsid w:val="001D1EC6"/>
    <w:rsid w:val="001D73B1"/>
    <w:rsid w:val="00485F5D"/>
    <w:rsid w:val="005377FA"/>
    <w:rsid w:val="00781020"/>
    <w:rsid w:val="007872BE"/>
    <w:rsid w:val="00920029"/>
    <w:rsid w:val="00A447CA"/>
    <w:rsid w:val="00B62C36"/>
    <w:rsid w:val="00B66747"/>
    <w:rsid w:val="00C80B85"/>
    <w:rsid w:val="00E771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020"/>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369</Words>
  <Characters>2109</Characters>
  <Application>Microsoft Office Word</Application>
  <DocSecurity>0</DocSecurity>
  <Lines>17</Lines>
  <Paragraphs>4</Paragraphs>
  <ScaleCrop>false</ScaleCrop>
  <Company>Lenovo</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1200401719</dc:creator>
  <cp:lastModifiedBy>1200401719</cp:lastModifiedBy>
  <cp:revision>2</cp:revision>
  <dcterms:created xsi:type="dcterms:W3CDTF">2016-12-13T01:54:00Z</dcterms:created>
  <dcterms:modified xsi:type="dcterms:W3CDTF">2016-12-13T02:30:00Z</dcterms:modified>
</cp:coreProperties>
</file>